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Herbal Medication FAQs</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Your pet has been prescribed an herbal medication.  Please follow the guidelines below.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Storage:</w:t>
      </w:r>
      <w:r w:rsidDel="00000000" w:rsidR="00000000" w:rsidRPr="00000000">
        <w:rPr>
          <w:sz w:val="28"/>
          <w:szCs w:val="28"/>
          <w:rtl w:val="0"/>
        </w:rPr>
        <w:t xml:space="preserve"> Please keep the medication in a dry place, away from heat and direct sunlight to preserve herb quality. </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b w:val="1"/>
          <w:sz w:val="28"/>
          <w:szCs w:val="28"/>
          <w:rtl w:val="0"/>
        </w:rPr>
        <w:t xml:space="preserve">Possible Side Effects:</w:t>
      </w:r>
      <w:r w:rsidDel="00000000" w:rsidR="00000000" w:rsidRPr="00000000">
        <w:rPr>
          <w:sz w:val="28"/>
          <w:szCs w:val="28"/>
          <w:rtl w:val="0"/>
        </w:rPr>
        <w:t xml:space="preserve">  All medications have potential side effects.  Herbal medications are generally very safe, but do have the potential to cause stomach upset which can result in vomiting or loose stools. </w:t>
      </w:r>
    </w:p>
    <w:p w:rsidR="00000000" w:rsidDel="00000000" w:rsidP="00000000" w:rsidRDefault="00000000" w:rsidRPr="00000000" w14:paraId="00000008">
      <w:pPr>
        <w:rPr>
          <w:sz w:val="28"/>
          <w:szCs w:val="28"/>
        </w:rPr>
      </w:pPr>
      <w:r w:rsidDel="00000000" w:rsidR="00000000" w:rsidRPr="00000000">
        <w:rPr>
          <w:sz w:val="28"/>
          <w:szCs w:val="28"/>
          <w:rtl w:val="0"/>
        </w:rPr>
        <w:t xml:space="preserve">   </w:t>
        <w:br w:type="textWrapping"/>
        <w:t xml:space="preserve">      If your pet develops these signs: Please discontinue the medication and monitor your pet’s condition.  </w:t>
      </w:r>
    </w:p>
    <w:p w:rsidR="00000000" w:rsidDel="00000000" w:rsidP="00000000" w:rsidRDefault="00000000" w:rsidRPr="00000000" w14:paraId="00000009">
      <w:pPr>
        <w:rPr>
          <w:sz w:val="28"/>
          <w:szCs w:val="28"/>
        </w:rPr>
      </w:pPr>
      <w:r w:rsidDel="00000000" w:rsidR="00000000" w:rsidRPr="00000000">
        <w:rPr>
          <w:sz w:val="28"/>
          <w:szCs w:val="28"/>
          <w:rtl w:val="0"/>
        </w:rPr>
        <w:t xml:space="preserve">-If the vomiting or diarrhea worsens, or is not resolved in 2 days, a recheck with your veterinarian is recommended.  </w:t>
      </w:r>
    </w:p>
    <w:p w:rsidR="00000000" w:rsidDel="00000000" w:rsidP="00000000" w:rsidRDefault="00000000" w:rsidRPr="00000000" w14:paraId="0000000A">
      <w:pPr>
        <w:rPr>
          <w:sz w:val="28"/>
          <w:szCs w:val="28"/>
        </w:rPr>
      </w:pPr>
      <w:r w:rsidDel="00000000" w:rsidR="00000000" w:rsidRPr="00000000">
        <w:rPr>
          <w:sz w:val="28"/>
          <w:szCs w:val="28"/>
          <w:rtl w:val="0"/>
        </w:rPr>
        <w:t xml:space="preserve">-If the vomiting or soft stool/diarrhea has resolved, restart the herbal medication at a half dosage for 3 days.  If still normal, increase the dosage to the intended or prescribed dosage.  </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b w:val="1"/>
          <w:sz w:val="28"/>
          <w:szCs w:val="28"/>
          <w:rtl w:val="0"/>
        </w:rPr>
        <w:t xml:space="preserve">Followup:  </w:t>
      </w:r>
      <w:r w:rsidDel="00000000" w:rsidR="00000000" w:rsidRPr="00000000">
        <w:rPr>
          <w:sz w:val="28"/>
          <w:szCs w:val="28"/>
          <w:rtl w:val="0"/>
        </w:rPr>
        <w:t xml:space="preserve">Your pet’s prescription was determined based on patterns of signs which indicate disharmony in the body.  As your pet goes through treatment, additional patterns may emerge, and the treatment plan may be changed to address your pet as a whole.  Since change is expected, followup is essential for herbal therapy to have the best possible success.</w:t>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Expected Timeline:   </w:t>
      </w:r>
    </w:p>
    <w:p w:rsidR="00000000" w:rsidDel="00000000" w:rsidP="00000000" w:rsidRDefault="00000000" w:rsidRPr="00000000" w14:paraId="0000000E">
      <w:pPr>
        <w:rPr>
          <w:sz w:val="28"/>
          <w:szCs w:val="28"/>
        </w:rPr>
      </w:pPr>
      <w:r w:rsidDel="00000000" w:rsidR="00000000" w:rsidRPr="00000000">
        <w:rPr>
          <w:sz w:val="28"/>
          <w:szCs w:val="28"/>
          <w:rtl w:val="0"/>
        </w:rPr>
        <w:t xml:space="preserve">-Typically, some improvement should be evident within 1 months of treatment.   </w:t>
      </w:r>
    </w:p>
    <w:p w:rsidR="00000000" w:rsidDel="00000000" w:rsidP="00000000" w:rsidRDefault="00000000" w:rsidRPr="00000000" w14:paraId="0000000F">
      <w:pPr>
        <w:rPr>
          <w:sz w:val="28"/>
          <w:szCs w:val="28"/>
        </w:rPr>
      </w:pPr>
      <w:r w:rsidDel="00000000" w:rsidR="00000000" w:rsidRPr="00000000">
        <w:rPr>
          <w:sz w:val="28"/>
          <w:szCs w:val="28"/>
          <w:rtl w:val="0"/>
        </w:rPr>
        <w:t xml:space="preserve">-A recheck exam with your prescribing veterinarian is recommended not longer than 2-3 months of treatment to re-evaluate. </w:t>
      </w:r>
    </w:p>
    <w:p w:rsidR="00000000" w:rsidDel="00000000" w:rsidP="00000000" w:rsidRDefault="00000000" w:rsidRPr="00000000" w14:paraId="00000010">
      <w:pPr>
        <w:rPr>
          <w:sz w:val="28"/>
          <w:szCs w:val="28"/>
        </w:rPr>
      </w:pPr>
      <w:r w:rsidDel="00000000" w:rsidR="00000000" w:rsidRPr="00000000">
        <w:rPr>
          <w:sz w:val="28"/>
          <w:szCs w:val="28"/>
          <w:rtl w:val="0"/>
        </w:rPr>
        <w:t xml:space="preserve">-Please reach out to us at any time if you have questions via email at </w:t>
      </w:r>
      <w:hyperlink r:id="rId6">
        <w:r w:rsidDel="00000000" w:rsidR="00000000" w:rsidRPr="00000000">
          <w:rPr>
            <w:color w:val="1155cc"/>
            <w:sz w:val="28"/>
            <w:szCs w:val="28"/>
            <w:u w:val="single"/>
            <w:rtl w:val="0"/>
          </w:rPr>
          <w:t xml:space="preserve">wholistichousecalls@gmail.com</w:t>
        </w:r>
      </w:hyperlink>
      <w:r w:rsidDel="00000000" w:rsidR="00000000" w:rsidRPr="00000000">
        <w:rPr>
          <w:sz w:val="28"/>
          <w:szCs w:val="28"/>
          <w:rtl w:val="0"/>
        </w:rPr>
        <w:t xml:space="preserve">  </w:t>
      </w:r>
    </w:p>
    <w:p w:rsidR="00000000" w:rsidDel="00000000" w:rsidP="00000000" w:rsidRDefault="00000000" w:rsidRPr="00000000" w14:paraId="00000011">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holistichousecal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